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1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gridCol w:w="2140"/>
      </w:tblGrid>
      <w:tr w:rsidR="002D7052" w:rsidRPr="00765B0C" w:rsidTr="002D7052">
        <w:tc>
          <w:tcPr>
            <w:tcW w:w="5763" w:type="dxa"/>
          </w:tcPr>
          <w:p w:rsidR="002D7052" w:rsidRPr="00765B0C" w:rsidRDefault="002D7052" w:rsidP="00765B0C">
            <w:pPr>
              <w:spacing w:after="0" w:line="240" w:lineRule="auto"/>
            </w:pPr>
            <w:bookmarkStart w:id="0" w:name="_GoBack" w:colFirst="3" w:colLast="3"/>
            <w:r>
              <w:t>TIPO: LICITACION PRIVADA</w:t>
            </w:r>
          </w:p>
        </w:tc>
        <w:tc>
          <w:tcPr>
            <w:tcW w:w="1433" w:type="dxa"/>
          </w:tcPr>
          <w:p w:rsidR="002D7052" w:rsidRPr="00765B0C" w:rsidRDefault="002D7052" w:rsidP="00765B0C">
            <w:pPr>
              <w:spacing w:after="0" w:line="240" w:lineRule="auto"/>
            </w:pPr>
            <w:r>
              <w:t>Nº 3</w:t>
            </w:r>
          </w:p>
        </w:tc>
        <w:tc>
          <w:tcPr>
            <w:tcW w:w="2140" w:type="dxa"/>
          </w:tcPr>
          <w:p w:rsidR="002D7052" w:rsidRPr="00765B0C" w:rsidRDefault="002D7052" w:rsidP="00765B0C">
            <w:pPr>
              <w:spacing w:after="0" w:line="240" w:lineRule="auto"/>
            </w:pPr>
            <w:r>
              <w:t>EJERCICIO: 2022</w:t>
            </w:r>
          </w:p>
        </w:tc>
        <w:tc>
          <w:tcPr>
            <w:tcW w:w="2140" w:type="dxa"/>
          </w:tcPr>
          <w:p w:rsidR="002D7052" w:rsidRDefault="002D7052" w:rsidP="00765B0C">
            <w:pPr>
              <w:spacing w:after="0" w:line="240" w:lineRule="auto"/>
            </w:pPr>
          </w:p>
        </w:tc>
      </w:tr>
      <w:tr w:rsidR="002D7052" w:rsidRPr="00765B0C" w:rsidTr="002D7052">
        <w:tc>
          <w:tcPr>
            <w:tcW w:w="9336" w:type="dxa"/>
            <w:gridSpan w:val="3"/>
          </w:tcPr>
          <w:p w:rsidR="002D7052" w:rsidRPr="00765B0C" w:rsidRDefault="002D7052" w:rsidP="00765B0C">
            <w:pPr>
              <w:spacing w:after="0" w:line="240" w:lineRule="auto"/>
            </w:pPr>
            <w:r w:rsidRPr="00765B0C">
              <w:t>CLASE: Sin clase</w:t>
            </w:r>
          </w:p>
        </w:tc>
        <w:tc>
          <w:tcPr>
            <w:tcW w:w="2140" w:type="dxa"/>
          </w:tcPr>
          <w:p w:rsidR="002D7052" w:rsidRPr="00765B0C" w:rsidRDefault="002D7052" w:rsidP="00765B0C">
            <w:pPr>
              <w:spacing w:after="0" w:line="240" w:lineRule="auto"/>
            </w:pPr>
          </w:p>
        </w:tc>
      </w:tr>
      <w:tr w:rsidR="002D7052" w:rsidRPr="00765B0C" w:rsidTr="002D7052">
        <w:tc>
          <w:tcPr>
            <w:tcW w:w="9336" w:type="dxa"/>
            <w:gridSpan w:val="3"/>
          </w:tcPr>
          <w:p w:rsidR="002D7052" w:rsidRPr="00765B0C" w:rsidRDefault="002D7052" w:rsidP="00765B0C">
            <w:pPr>
              <w:spacing w:after="0" w:line="240" w:lineRule="auto"/>
            </w:pPr>
            <w:r w:rsidRPr="00765B0C">
              <w:t>MODALIDAD: Sin modalidad</w:t>
            </w:r>
          </w:p>
        </w:tc>
        <w:tc>
          <w:tcPr>
            <w:tcW w:w="2140" w:type="dxa"/>
          </w:tcPr>
          <w:p w:rsidR="002D7052" w:rsidRPr="00765B0C" w:rsidRDefault="002D7052" w:rsidP="00765B0C">
            <w:pPr>
              <w:spacing w:after="0" w:line="240" w:lineRule="auto"/>
            </w:pPr>
          </w:p>
        </w:tc>
      </w:tr>
      <w:bookmarkEnd w:id="0"/>
    </w:tbl>
    <w:p w:rsidR="001F3C95" w:rsidRDefault="001F3C95" w:rsidP="00F970FF">
      <w:pPr>
        <w:spacing w:after="0"/>
        <w:rPr>
          <w:b/>
          <w:u w:val="single"/>
        </w:rPr>
      </w:pPr>
    </w:p>
    <w:p w:rsidR="00942A0A" w:rsidRDefault="00942A0A"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6449FB">
              <w:t>2022-03287201</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791B3D">
              <w:t>Matafuegos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791B3D">
              <w:t>CIÓN:  Recarga</w:t>
            </w:r>
            <w:r w:rsidR="006449FB">
              <w:t xml:space="preserve"> y</w:t>
            </w:r>
            <w:r w:rsidR="00791B3D">
              <w:t xml:space="preserve"> prueba hidráulica de extintores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050DE5" w:rsidP="006449FB">
            <w:pPr>
              <w:spacing w:after="0" w:line="240" w:lineRule="auto"/>
              <w:jc w:val="center"/>
              <w:rPr>
                <w:b/>
                <w:sz w:val="20"/>
                <w:szCs w:val="20"/>
              </w:rPr>
            </w:pPr>
            <w:r>
              <w:rPr>
                <w:b/>
                <w:sz w:val="20"/>
                <w:szCs w:val="20"/>
              </w:rPr>
              <w:t>jueves 30 de junio de 2022 11hs</w:t>
            </w:r>
            <w:r w:rsidR="00551072">
              <w:rPr>
                <w:b/>
                <w:sz w:val="20"/>
                <w:szCs w:val="20"/>
              </w:rPr>
              <w:t xml:space="preserve">  </w:t>
            </w:r>
            <w:r w:rsidR="00D2552F">
              <w:rPr>
                <w:b/>
                <w:sz w:val="20"/>
                <w:szCs w:val="20"/>
              </w:rPr>
              <w:t xml:space="preserve"> </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t>Especificaciones</w:t>
      </w:r>
    </w:p>
    <w:p w:rsidR="007F77C2" w:rsidRDefault="007F77C2" w:rsidP="00F908B6">
      <w:pPr>
        <w:spacing w:after="0"/>
        <w:rPr>
          <w:b/>
          <w:sz w:val="28"/>
          <w:szCs w:val="28"/>
          <w:u w:val="single"/>
        </w:rPr>
      </w:pPr>
    </w:p>
    <w:tbl>
      <w:tblPr>
        <w:tblpPr w:leftFromText="141" w:rightFromText="141" w:vertAnchor="text" w:horzAnchor="margin" w:tblpXSpec="center" w:tblpY="130"/>
        <w:tblOverlap w:val="never"/>
        <w:tblW w:w="9851" w:type="dxa"/>
        <w:tblCellMar>
          <w:left w:w="70" w:type="dxa"/>
          <w:right w:w="70" w:type="dxa"/>
        </w:tblCellMar>
        <w:tblLook w:val="04A0" w:firstRow="1" w:lastRow="0" w:firstColumn="1" w:lastColumn="0" w:noHBand="0" w:noVBand="1"/>
      </w:tblPr>
      <w:tblGrid>
        <w:gridCol w:w="1040"/>
        <w:gridCol w:w="972"/>
        <w:gridCol w:w="7839"/>
      </w:tblGrid>
      <w:tr w:rsidR="00551072" w:rsidTr="006449FB">
        <w:trPr>
          <w:trHeight w:val="270"/>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Reng</w:t>
            </w:r>
            <w:proofErr w:type="spellEnd"/>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eastAsia="es-ES"/>
              </w:rPr>
            </w:pPr>
            <w:r>
              <w:rPr>
                <w:rFonts w:ascii="Arial Black" w:hAnsi="Arial Black" w:cs="Arial"/>
                <w:b/>
                <w:bCs/>
                <w:lang w:val="en-US"/>
              </w:rPr>
              <w:t>Cant</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Recarga</w:t>
            </w:r>
            <w:proofErr w:type="spellEnd"/>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1</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color w:val="000000"/>
                <w:lang w:val="en-US"/>
              </w:rPr>
            </w:pPr>
            <w:r>
              <w:rPr>
                <w:rFonts w:ascii="Arial Black" w:hAnsi="Arial Black" w:cs="Arial"/>
                <w:b/>
                <w:bCs/>
                <w:color w:val="000000"/>
                <w:lang w:val="en-US"/>
              </w:rPr>
              <w:t>19</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5</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vAlign w:val="bottom"/>
            <w:hideMark/>
          </w:tcPr>
          <w:p w:rsidR="00551072" w:rsidRDefault="00551072" w:rsidP="00DE5C3E">
            <w:pPr>
              <w:jc w:val="center"/>
              <w:rPr>
                <w:rFonts w:ascii="Arial Black" w:hAnsi="Arial Black" w:cs="Arial"/>
                <w:b/>
                <w:bCs/>
                <w:color w:val="000000"/>
                <w:lang w:val="en-US"/>
              </w:rPr>
            </w:pPr>
            <w:r>
              <w:rPr>
                <w:rFonts w:ascii="Arial Black" w:hAnsi="Arial Black" w:cs="Arial"/>
                <w:b/>
                <w:bCs/>
                <w:color w:val="000000"/>
                <w:lang w:val="en-US"/>
              </w:rPr>
              <w:t>2</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color w:val="000000"/>
                <w:lang w:val="en-US"/>
              </w:rPr>
            </w:pPr>
            <w:r>
              <w:rPr>
                <w:rFonts w:ascii="Arial Black" w:hAnsi="Arial Black" w:cs="Arial"/>
                <w:b/>
                <w:bCs/>
                <w:color w:val="000000"/>
                <w:lang w:val="en-US"/>
              </w:rPr>
              <w:t>29</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10</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3</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24</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lang w:val="en-US"/>
              </w:rPr>
            </w:pPr>
            <w:r>
              <w:rPr>
                <w:rFonts w:ascii="Arial Black" w:hAnsi="Arial Black" w:cs="Arial"/>
                <w:b/>
                <w:bCs/>
                <w:lang w:val="en-US"/>
              </w:rPr>
              <w:t>BC CO2  5KG.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4</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6449FB">
            <w:pPr>
              <w:rPr>
                <w:rFonts w:ascii="Arial Black" w:hAnsi="Arial Black" w:cs="Arial"/>
                <w:b/>
                <w:bCs/>
                <w:lang w:val="en-US"/>
              </w:rPr>
            </w:pPr>
            <w:r>
              <w:rPr>
                <w:rFonts w:ascii="Arial Black" w:hAnsi="Arial Black" w:cs="Arial"/>
                <w:b/>
                <w:bCs/>
                <w:lang w:val="en-US"/>
              </w:rPr>
              <w:t xml:space="preserve">   11</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lang w:val="en-US"/>
              </w:rPr>
            </w:pPr>
            <w:r>
              <w:rPr>
                <w:rFonts w:ascii="Arial Black" w:hAnsi="Arial Black" w:cs="Arial"/>
                <w:b/>
                <w:bCs/>
                <w:lang w:val="en-US"/>
              </w:rPr>
              <w:t xml:space="preserve">HCFC HALON </w:t>
            </w:r>
            <w:smartTag w:uri="urn:schemas-microsoft-com:office:smarttags" w:element="metricconverter">
              <w:smartTagPr>
                <w:attr w:name="ProductID" w:val="2,5 KG"/>
              </w:smartTagPr>
              <w:r>
                <w:rPr>
                  <w:rFonts w:ascii="Arial Black" w:hAnsi="Arial Black" w:cs="Arial"/>
                  <w:b/>
                  <w:bCs/>
                  <w:lang w:val="en-US"/>
                </w:rPr>
                <w:t>2,5 KG</w:t>
              </w:r>
            </w:smartTag>
            <w:r>
              <w:rPr>
                <w:rFonts w:ascii="Arial Black" w:hAnsi="Arial Black" w:cs="Arial"/>
                <w:b/>
                <w:bCs/>
                <w:lang w:val="en-US"/>
              </w:rPr>
              <w:t>.</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bCs/>
                <w:lang w:val="en-US"/>
              </w:rPr>
            </w:pPr>
          </w:p>
        </w:tc>
        <w:tc>
          <w:tcPr>
            <w:tcW w:w="972"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bCs/>
                <w:lang w:val="en-US"/>
              </w:rPr>
            </w:pP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proofErr w:type="spellStart"/>
            <w:r>
              <w:rPr>
                <w:rFonts w:ascii="Arial Black" w:hAnsi="Arial Black" w:cs="Arial"/>
                <w:b/>
                <w:bCs/>
                <w:lang w:val="en-US"/>
              </w:rPr>
              <w:t>Descripción</w:t>
            </w:r>
            <w:proofErr w:type="spellEnd"/>
            <w:r>
              <w:rPr>
                <w:rFonts w:ascii="Arial Black" w:hAnsi="Arial Black" w:cs="Arial"/>
                <w:b/>
                <w:bCs/>
                <w:lang w:val="en-US"/>
              </w:rPr>
              <w:t xml:space="preserve">: </w:t>
            </w:r>
            <w:proofErr w:type="spellStart"/>
            <w:r>
              <w:rPr>
                <w:rFonts w:ascii="Arial Black" w:hAnsi="Arial Black" w:cs="Arial"/>
                <w:b/>
                <w:bCs/>
                <w:lang w:val="en-US"/>
              </w:rPr>
              <w:t>Prueba</w:t>
            </w:r>
            <w:proofErr w:type="spellEnd"/>
            <w:r>
              <w:rPr>
                <w:rFonts w:ascii="Arial Black" w:hAnsi="Arial Black" w:cs="Arial"/>
                <w:b/>
                <w:bCs/>
                <w:lang w:val="en-US"/>
              </w:rPr>
              <w:t xml:space="preserve"> </w:t>
            </w:r>
            <w:proofErr w:type="spellStart"/>
            <w:r>
              <w:rPr>
                <w:rFonts w:ascii="Arial Black" w:hAnsi="Arial Black" w:cs="Arial"/>
                <w:b/>
                <w:bCs/>
                <w:lang w:val="en-US"/>
              </w:rPr>
              <w:t>hidráulica</w:t>
            </w:r>
            <w:proofErr w:type="spellEnd"/>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5</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lang w:val="en-US"/>
              </w:rPr>
            </w:pPr>
            <w:r>
              <w:rPr>
                <w:rFonts w:ascii="Arial Black" w:hAnsi="Arial Black" w:cs="Arial"/>
                <w:b/>
                <w:bCs/>
                <w:lang w:val="en-US"/>
              </w:rPr>
              <w:t>2</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lang w:val="en-US"/>
              </w:rPr>
            </w:pPr>
            <w:r>
              <w:rPr>
                <w:rFonts w:ascii="Arial Black" w:hAnsi="Arial Black" w:cs="Arial"/>
                <w:b/>
                <w:bCs/>
                <w:color w:val="000000"/>
                <w:lang w:val="en-US"/>
              </w:rPr>
              <w:t>ABC POLVO 5</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6</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lang w:val="en-US"/>
              </w:rPr>
            </w:pPr>
            <w:r>
              <w:rPr>
                <w:rFonts w:ascii="Arial Black" w:hAnsi="Arial Black" w:cs="Arial"/>
                <w:b/>
                <w:bCs/>
                <w:lang w:val="en-US"/>
              </w:rPr>
              <w:t>2</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rPr>
                <w:rFonts w:ascii="Arial Black" w:hAnsi="Arial Black" w:cs="Arial"/>
                <w:b/>
                <w:bCs/>
                <w:color w:val="000000"/>
                <w:lang w:val="en-US"/>
              </w:rPr>
            </w:pPr>
            <w:r>
              <w:rPr>
                <w:rFonts w:ascii="Arial Black" w:hAnsi="Arial Black" w:cs="Arial"/>
                <w:b/>
                <w:bCs/>
                <w:color w:val="000000"/>
                <w:lang w:val="en-US"/>
              </w:rPr>
              <w:t>ABC POLVO 10</w:t>
            </w:r>
            <w:r w:rsidR="00551072">
              <w:rPr>
                <w:rFonts w:ascii="Arial Black" w:hAnsi="Arial Black" w:cs="Arial"/>
                <w:b/>
                <w:bCs/>
                <w:color w:val="000000"/>
                <w:lang w:val="en-US"/>
              </w:rPr>
              <w:t xml:space="preserve"> 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jc w:val="center"/>
              <w:rPr>
                <w:rFonts w:ascii="Arial Black" w:hAnsi="Arial Black" w:cs="Arial"/>
                <w:b/>
                <w:bCs/>
                <w:lang w:val="en-US"/>
              </w:rPr>
            </w:pPr>
            <w:r>
              <w:rPr>
                <w:rFonts w:ascii="Arial Black" w:hAnsi="Arial Black" w:cs="Arial"/>
                <w:b/>
                <w:bCs/>
                <w:lang w:val="en-US"/>
              </w:rPr>
              <w:t>7</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551072" w:rsidRDefault="006449FB" w:rsidP="00DE5C3E">
            <w:pPr>
              <w:jc w:val="center"/>
              <w:rPr>
                <w:rFonts w:ascii="Arial Black" w:hAnsi="Arial Black" w:cs="Arial"/>
                <w:b/>
                <w:bCs/>
                <w:lang w:val="en-US"/>
              </w:rPr>
            </w:pPr>
            <w:r>
              <w:rPr>
                <w:rFonts w:ascii="Arial Black" w:hAnsi="Arial Black" w:cs="Arial"/>
                <w:b/>
                <w:bCs/>
                <w:lang w:val="en-US"/>
              </w:rPr>
              <w:t>11</w:t>
            </w: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b/>
                <w:bCs/>
                <w:color w:val="000000"/>
                <w:lang w:val="en-US"/>
              </w:rPr>
            </w:pPr>
            <w:r>
              <w:rPr>
                <w:rFonts w:ascii="Arial Black" w:hAnsi="Arial Black" w:cs="Arial"/>
                <w:b/>
                <w:bCs/>
                <w:color w:val="000000"/>
                <w:lang w:val="en-US"/>
              </w:rPr>
              <w:t>BC CO2 5KG.</w:t>
            </w:r>
          </w:p>
        </w:tc>
      </w:tr>
      <w:tr w:rsidR="00551072" w:rsidTr="006449FB">
        <w:trPr>
          <w:trHeight w:val="402"/>
        </w:trPr>
        <w:tc>
          <w:tcPr>
            <w:tcW w:w="1040"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lang w:val="en-US"/>
              </w:rPr>
            </w:pPr>
          </w:p>
        </w:tc>
        <w:tc>
          <w:tcPr>
            <w:tcW w:w="972" w:type="dxa"/>
            <w:tcBorders>
              <w:top w:val="single" w:sz="4" w:space="0" w:color="auto"/>
              <w:left w:val="single" w:sz="4" w:space="0" w:color="auto"/>
              <w:bottom w:val="single" w:sz="4" w:space="0" w:color="auto"/>
              <w:right w:val="single" w:sz="4" w:space="0" w:color="auto"/>
            </w:tcBorders>
            <w:noWrap/>
            <w:vAlign w:val="bottom"/>
          </w:tcPr>
          <w:p w:rsidR="00551072" w:rsidRDefault="00551072" w:rsidP="00DE5C3E">
            <w:pPr>
              <w:jc w:val="center"/>
              <w:rPr>
                <w:rFonts w:ascii="Arial Black" w:hAnsi="Arial Black" w:cs="Arial"/>
                <w:b/>
                <w:lang w:val="en-US"/>
              </w:rPr>
            </w:pPr>
          </w:p>
        </w:tc>
        <w:tc>
          <w:tcPr>
            <w:tcW w:w="7839" w:type="dxa"/>
            <w:tcBorders>
              <w:top w:val="single" w:sz="4" w:space="0" w:color="auto"/>
              <w:left w:val="single" w:sz="4" w:space="0" w:color="auto"/>
              <w:bottom w:val="single" w:sz="4" w:space="0" w:color="auto"/>
              <w:right w:val="single" w:sz="4" w:space="0" w:color="auto"/>
            </w:tcBorders>
            <w:noWrap/>
            <w:vAlign w:val="bottom"/>
            <w:hideMark/>
          </w:tcPr>
          <w:p w:rsidR="00551072" w:rsidRDefault="00551072" w:rsidP="00DE5C3E">
            <w:pPr>
              <w:rPr>
                <w:rFonts w:ascii="Arial Black" w:hAnsi="Arial Black" w:cs="Arial"/>
              </w:rPr>
            </w:pPr>
            <w:r>
              <w:rPr>
                <w:rFonts w:ascii="Arial Black" w:hAnsi="Arial Black" w:cs="Arial"/>
              </w:rPr>
              <w:t>*Todos con tarjetas de GCBA Y Gestión administrativa y sello arancel y      auditoria administrativa y Recambio de agente extintor y repuestos incluido.</w:t>
            </w:r>
          </w:p>
        </w:tc>
      </w:tr>
    </w:tbl>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551072" w:rsidRDefault="00551072"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6449FB" w:rsidRDefault="006449FB" w:rsidP="004C4740">
      <w:pPr>
        <w:jc w:val="center"/>
        <w:rPr>
          <w:b/>
          <w:sz w:val="28"/>
          <w:szCs w:val="28"/>
          <w:u w:val="single"/>
        </w:rPr>
      </w:pPr>
    </w:p>
    <w:p w:rsidR="004C4740" w:rsidRPr="00551072" w:rsidRDefault="004C4740" w:rsidP="00551072">
      <w:pPr>
        <w:jc w:val="center"/>
        <w:rPr>
          <w:b/>
          <w:sz w:val="28"/>
          <w:szCs w:val="28"/>
          <w:u w:val="single"/>
        </w:rPr>
      </w:pPr>
      <w:r>
        <w:rPr>
          <w:b/>
          <w:sz w:val="28"/>
          <w:szCs w:val="28"/>
          <w:u w:val="single"/>
        </w:rPr>
        <w:lastRenderedPageBreak/>
        <w:t>CLAUSULAS PARTICULARES</w:t>
      </w:r>
    </w:p>
    <w:p w:rsidR="00791B3D" w:rsidRDefault="00791B3D"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791B3D" w:rsidRDefault="004C4740" w:rsidP="004C4740">
      <w:pPr>
        <w:rPr>
          <w:sz w:val="24"/>
          <w:szCs w:val="24"/>
          <w:u w:val="single"/>
        </w:rPr>
      </w:pPr>
      <w:r>
        <w:rPr>
          <w:sz w:val="24"/>
          <w:szCs w:val="24"/>
        </w:rPr>
        <w:t>Garantía de oferta</w:t>
      </w:r>
      <w:r w:rsidR="00791B3D">
        <w:rPr>
          <w:sz w:val="24"/>
          <w:szCs w:val="24"/>
        </w:rPr>
        <w:t xml:space="preserve"> (PAGARE)</w:t>
      </w:r>
      <w:r>
        <w:rPr>
          <w:sz w:val="24"/>
          <w:szCs w:val="24"/>
        </w:rPr>
        <w:t xml:space="preserve"> por el 5% del valor total cotizado</w:t>
      </w:r>
      <w:r w:rsidR="00791B3D">
        <w:rPr>
          <w:sz w:val="24"/>
          <w:szCs w:val="24"/>
        </w:rPr>
        <w:t xml:space="preserve">. </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lastRenderedPageBreak/>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923B21" w:rsidRDefault="004C4740" w:rsidP="006449FB">
      <w:pPr>
        <w:rPr>
          <w:sz w:val="24"/>
          <w:szCs w:val="24"/>
          <w:u w:val="single"/>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1C7CC6" w:rsidRDefault="001C7CC6" w:rsidP="001C7CC6">
      <w:pPr>
        <w:spacing w:after="0"/>
        <w:jc w:val="both"/>
        <w:rPr>
          <w:sz w:val="24"/>
          <w:szCs w:val="24"/>
          <w:u w:val="single"/>
        </w:rPr>
      </w:pPr>
      <w:r>
        <w:rPr>
          <w:sz w:val="24"/>
          <w:szCs w:val="24"/>
          <w:u w:val="single"/>
        </w:rPr>
        <w:t>CLAU</w:t>
      </w:r>
      <w:r w:rsidR="006449FB">
        <w:rPr>
          <w:sz w:val="24"/>
          <w:szCs w:val="24"/>
          <w:u w:val="single"/>
        </w:rPr>
        <w:t>SULA 9</w:t>
      </w:r>
      <w:r>
        <w:rPr>
          <w:sz w:val="24"/>
          <w:szCs w:val="24"/>
          <w:u w:val="single"/>
        </w:rPr>
        <w:t>.- COMPETENCIA JUDICIAL EN CASO DE DIFERENDO</w:t>
      </w:r>
    </w:p>
    <w:p w:rsidR="001C7CC6" w:rsidRDefault="001C7CC6" w:rsidP="001C7CC6">
      <w:pPr>
        <w:spacing w:after="0"/>
        <w:jc w:val="both"/>
        <w:rPr>
          <w:sz w:val="24"/>
          <w:szCs w:val="24"/>
          <w:u w:val="single"/>
        </w:rPr>
      </w:pPr>
    </w:p>
    <w:p w:rsidR="001C7CC6" w:rsidRDefault="001C7CC6" w:rsidP="004C4740">
      <w:pPr>
        <w:spacing w:after="0"/>
        <w:jc w:val="both"/>
        <w:rPr>
          <w:sz w:val="24"/>
          <w:szCs w:val="24"/>
          <w:u w:val="single"/>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923B21" w:rsidRDefault="00923B21" w:rsidP="004C4740">
      <w:pPr>
        <w:spacing w:after="0"/>
        <w:jc w:val="both"/>
        <w:rPr>
          <w:sz w:val="24"/>
          <w:szCs w:val="24"/>
          <w:u w:val="single"/>
        </w:rPr>
      </w:pPr>
    </w:p>
    <w:p w:rsidR="004C4740" w:rsidRDefault="006449FB" w:rsidP="004C4740">
      <w:pPr>
        <w:spacing w:after="0"/>
        <w:jc w:val="both"/>
        <w:rPr>
          <w:sz w:val="24"/>
          <w:szCs w:val="24"/>
          <w:u w:val="single"/>
        </w:rPr>
      </w:pPr>
      <w:r>
        <w:rPr>
          <w:sz w:val="24"/>
          <w:szCs w:val="24"/>
          <w:u w:val="single"/>
        </w:rPr>
        <w:t>CLAUSULA 10</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6449FB" w:rsidP="004C4740">
      <w:pPr>
        <w:spacing w:after="0"/>
        <w:jc w:val="both"/>
        <w:rPr>
          <w:sz w:val="24"/>
          <w:szCs w:val="24"/>
          <w:u w:val="single"/>
        </w:rPr>
      </w:pPr>
      <w:r>
        <w:rPr>
          <w:sz w:val="24"/>
          <w:szCs w:val="24"/>
          <w:u w:val="single"/>
        </w:rPr>
        <w:t>CLAUSULA 11</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6449FB">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DC0E45"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6449FB" w:rsidRDefault="001F3C95" w:rsidP="00B10E7F">
      <w:pPr>
        <w:spacing w:after="0"/>
        <w:rPr>
          <w:sz w:val="24"/>
          <w:szCs w:val="24"/>
        </w:rPr>
      </w:pPr>
      <w:r>
        <w:rPr>
          <w:sz w:val="24"/>
          <w:szCs w:val="24"/>
        </w:rPr>
        <w:t xml:space="preserve">               </w:t>
      </w:r>
      <w:r w:rsidR="006449FB">
        <w:rPr>
          <w:sz w:val="24"/>
          <w:szCs w:val="24"/>
        </w:rPr>
        <w:t xml:space="preserve">                </w:t>
      </w: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222D7" w:rsidRDefault="001F3C95" w:rsidP="00F970FF">
      <w:r>
        <w:t xml:space="preserve">                                                                                                </w:t>
      </w:r>
      <w:r w:rsidR="006449FB">
        <w:t xml:space="preserve">                      </w:t>
      </w:r>
      <w:r>
        <w:t xml:space="preserve"> </w:t>
      </w:r>
      <w:r w:rsidR="00FB5A64">
        <w:t xml:space="preserve">EXPEDIENTE Nº </w:t>
      </w:r>
      <w:r w:rsidR="006449FB">
        <w:t>2022-03287201</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222D7" w:rsidRDefault="001F3C95" w:rsidP="00F970FF">
      <w:pPr>
        <w:jc w:val="both"/>
      </w:pPr>
      <w:r>
        <w:t xml:space="preserve">                                                                                             </w:t>
      </w:r>
      <w:r w:rsidR="006449FB">
        <w:t xml:space="preserve">                      </w:t>
      </w:r>
      <w:r>
        <w:t xml:space="preserve">    </w:t>
      </w:r>
      <w:r w:rsidR="00FB5A64">
        <w:t xml:space="preserve">EXPEDIENTE </w:t>
      </w:r>
      <w:r w:rsidR="00FB5A64" w:rsidRPr="00441C36">
        <w:t xml:space="preserve">Nº </w:t>
      </w:r>
      <w:r w:rsidR="006449FB">
        <w:t>2022-03287201</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756081" w:rsidRDefault="001F3C95" w:rsidP="0040472A">
      <w:pPr>
        <w:jc w:val="both"/>
        <w:rPr>
          <w:b/>
          <w:sz w:val="20"/>
          <w:szCs w:val="20"/>
        </w:rPr>
      </w:pPr>
      <w:r>
        <w:rPr>
          <w:b/>
          <w:sz w:val="20"/>
          <w:szCs w:val="20"/>
        </w:rPr>
        <w:t>CARÁCTER:</w:t>
      </w:r>
      <w:bookmarkStart w:id="1" w:name="_MON_1446451574"/>
      <w:bookmarkStart w:id="2" w:name="_MON_1633342638"/>
      <w:bookmarkEnd w:id="1"/>
      <w:bookmarkEnd w:id="2"/>
    </w:p>
    <w:bookmarkStart w:id="3" w:name="_MON_1447141610"/>
    <w:bookmarkEnd w:id="3"/>
    <w:p w:rsidR="006449FB" w:rsidRPr="0040472A" w:rsidRDefault="00050DE5" w:rsidP="0040472A">
      <w:pPr>
        <w:jc w:val="both"/>
        <w:rPr>
          <w:b/>
          <w:sz w:val="20"/>
          <w:szCs w:val="20"/>
        </w:rPr>
      </w:pPr>
      <w:r w:rsidRPr="00EF12D7">
        <w:rPr>
          <w:sz w:val="24"/>
          <w:szCs w:val="24"/>
        </w:rPr>
        <w:object w:dxaOrig="9332" w:dyaOrig="1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27pt" o:ole="">
            <v:imagedata r:id="rId9" o:title=""/>
          </v:shape>
          <o:OLEObject Type="Embed" ProgID="Word.Document.12" ShapeID="_x0000_i1025" DrawAspect="Content" ObjectID="_1716880060" r:id="rId10">
            <o:FieldCodes>\s</o:FieldCodes>
          </o:OLEObject>
        </w:object>
      </w:r>
    </w:p>
    <w:sectPr w:rsidR="006449FB" w:rsidRPr="0040472A" w:rsidSect="00EF12D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92" w:rsidRDefault="001D1C92" w:rsidP="00BB3A87">
      <w:pPr>
        <w:spacing w:after="0" w:line="240" w:lineRule="auto"/>
      </w:pPr>
      <w:r>
        <w:separator/>
      </w:r>
    </w:p>
  </w:endnote>
  <w:endnote w:type="continuationSeparator" w:id="0">
    <w:p w:rsidR="001D1C92" w:rsidRDefault="001D1C92"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4" w:name="_MON_1446283548"/>
  <w:bookmarkEnd w:id="4"/>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716880061"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92" w:rsidRDefault="001D1C92" w:rsidP="00BB3A87">
      <w:pPr>
        <w:spacing w:after="0" w:line="240" w:lineRule="auto"/>
      </w:pPr>
      <w:r>
        <w:separator/>
      </w:r>
    </w:p>
  </w:footnote>
  <w:footnote w:type="continuationSeparator" w:id="0">
    <w:p w:rsidR="001D1C92" w:rsidRDefault="001D1C92"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056DD"/>
    <w:rsid w:val="000209F4"/>
    <w:rsid w:val="0003554D"/>
    <w:rsid w:val="0004770C"/>
    <w:rsid w:val="00050DE5"/>
    <w:rsid w:val="00057C90"/>
    <w:rsid w:val="0006005F"/>
    <w:rsid w:val="00063A8F"/>
    <w:rsid w:val="00094690"/>
    <w:rsid w:val="000958B3"/>
    <w:rsid w:val="000A6E82"/>
    <w:rsid w:val="000B583A"/>
    <w:rsid w:val="000E5F5B"/>
    <w:rsid w:val="00126BE9"/>
    <w:rsid w:val="00167379"/>
    <w:rsid w:val="001A479E"/>
    <w:rsid w:val="001C7CC6"/>
    <w:rsid w:val="001D11DA"/>
    <w:rsid w:val="001D1C92"/>
    <w:rsid w:val="001D606F"/>
    <w:rsid w:val="001E2BAB"/>
    <w:rsid w:val="001F3C95"/>
    <w:rsid w:val="001F67E0"/>
    <w:rsid w:val="00216AA8"/>
    <w:rsid w:val="002243EB"/>
    <w:rsid w:val="002268AB"/>
    <w:rsid w:val="0023205E"/>
    <w:rsid w:val="00246BD2"/>
    <w:rsid w:val="002713D6"/>
    <w:rsid w:val="002779C1"/>
    <w:rsid w:val="002834AF"/>
    <w:rsid w:val="002B19D3"/>
    <w:rsid w:val="002D7052"/>
    <w:rsid w:val="002E1F3E"/>
    <w:rsid w:val="0030364E"/>
    <w:rsid w:val="0033126B"/>
    <w:rsid w:val="00345CE7"/>
    <w:rsid w:val="00354CAD"/>
    <w:rsid w:val="00364E8F"/>
    <w:rsid w:val="0039269D"/>
    <w:rsid w:val="003B4783"/>
    <w:rsid w:val="003D75EF"/>
    <w:rsid w:val="003F693A"/>
    <w:rsid w:val="0040012C"/>
    <w:rsid w:val="0040472A"/>
    <w:rsid w:val="004268FF"/>
    <w:rsid w:val="00430A78"/>
    <w:rsid w:val="0043449B"/>
    <w:rsid w:val="00441C36"/>
    <w:rsid w:val="0045085C"/>
    <w:rsid w:val="004727DA"/>
    <w:rsid w:val="0048679B"/>
    <w:rsid w:val="004A2F59"/>
    <w:rsid w:val="004A34A3"/>
    <w:rsid w:val="004C322D"/>
    <w:rsid w:val="004C34C9"/>
    <w:rsid w:val="004C4740"/>
    <w:rsid w:val="004F7F20"/>
    <w:rsid w:val="005051A1"/>
    <w:rsid w:val="005071F7"/>
    <w:rsid w:val="005072B8"/>
    <w:rsid w:val="00530A69"/>
    <w:rsid w:val="005328B9"/>
    <w:rsid w:val="00551072"/>
    <w:rsid w:val="00561A4E"/>
    <w:rsid w:val="00562C9F"/>
    <w:rsid w:val="00562E6C"/>
    <w:rsid w:val="00582CD8"/>
    <w:rsid w:val="005C65F7"/>
    <w:rsid w:val="005D06E8"/>
    <w:rsid w:val="005D4303"/>
    <w:rsid w:val="00601B62"/>
    <w:rsid w:val="006157D2"/>
    <w:rsid w:val="00630AD9"/>
    <w:rsid w:val="006408B1"/>
    <w:rsid w:val="006449FB"/>
    <w:rsid w:val="00653A11"/>
    <w:rsid w:val="006552FC"/>
    <w:rsid w:val="00662B20"/>
    <w:rsid w:val="00675BE2"/>
    <w:rsid w:val="006C1058"/>
    <w:rsid w:val="006C4D8D"/>
    <w:rsid w:val="006E76C9"/>
    <w:rsid w:val="00710043"/>
    <w:rsid w:val="00723AF0"/>
    <w:rsid w:val="00733BAE"/>
    <w:rsid w:val="00743233"/>
    <w:rsid w:val="00747C9E"/>
    <w:rsid w:val="00756081"/>
    <w:rsid w:val="00764DC0"/>
    <w:rsid w:val="00765B0C"/>
    <w:rsid w:val="00773230"/>
    <w:rsid w:val="00777373"/>
    <w:rsid w:val="00791B3D"/>
    <w:rsid w:val="007926B2"/>
    <w:rsid w:val="007967A0"/>
    <w:rsid w:val="007E324F"/>
    <w:rsid w:val="007F77C2"/>
    <w:rsid w:val="00837190"/>
    <w:rsid w:val="00863DCC"/>
    <w:rsid w:val="008716AC"/>
    <w:rsid w:val="008745DE"/>
    <w:rsid w:val="00887EF8"/>
    <w:rsid w:val="0089335A"/>
    <w:rsid w:val="008E089C"/>
    <w:rsid w:val="008E5218"/>
    <w:rsid w:val="0090764B"/>
    <w:rsid w:val="009159D2"/>
    <w:rsid w:val="00920DB8"/>
    <w:rsid w:val="00923B21"/>
    <w:rsid w:val="0092593C"/>
    <w:rsid w:val="0092768E"/>
    <w:rsid w:val="00942A0A"/>
    <w:rsid w:val="00952821"/>
    <w:rsid w:val="00961D03"/>
    <w:rsid w:val="00981E1A"/>
    <w:rsid w:val="009B09C7"/>
    <w:rsid w:val="009B64FE"/>
    <w:rsid w:val="009D746F"/>
    <w:rsid w:val="009E2508"/>
    <w:rsid w:val="00A2032A"/>
    <w:rsid w:val="00A24FA3"/>
    <w:rsid w:val="00A266DC"/>
    <w:rsid w:val="00A44E43"/>
    <w:rsid w:val="00A913FD"/>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91D4B"/>
    <w:rsid w:val="00BA70E1"/>
    <w:rsid w:val="00BB3A87"/>
    <w:rsid w:val="00BC3B37"/>
    <w:rsid w:val="00BD31C1"/>
    <w:rsid w:val="00BF702F"/>
    <w:rsid w:val="00C31331"/>
    <w:rsid w:val="00C33337"/>
    <w:rsid w:val="00C52AE9"/>
    <w:rsid w:val="00CC1903"/>
    <w:rsid w:val="00CD432D"/>
    <w:rsid w:val="00CE4C02"/>
    <w:rsid w:val="00CF6584"/>
    <w:rsid w:val="00D2552F"/>
    <w:rsid w:val="00D442A9"/>
    <w:rsid w:val="00D72E44"/>
    <w:rsid w:val="00DA03A8"/>
    <w:rsid w:val="00DC0E45"/>
    <w:rsid w:val="00DC3C7D"/>
    <w:rsid w:val="00DF2B41"/>
    <w:rsid w:val="00DF5A41"/>
    <w:rsid w:val="00E01C9D"/>
    <w:rsid w:val="00E10900"/>
    <w:rsid w:val="00E24557"/>
    <w:rsid w:val="00E70DAB"/>
    <w:rsid w:val="00E76F27"/>
    <w:rsid w:val="00E92928"/>
    <w:rsid w:val="00ED25EC"/>
    <w:rsid w:val="00EF12D7"/>
    <w:rsid w:val="00EF3563"/>
    <w:rsid w:val="00EF61A3"/>
    <w:rsid w:val="00F0303E"/>
    <w:rsid w:val="00F04FD7"/>
    <w:rsid w:val="00F222D7"/>
    <w:rsid w:val="00F37CD2"/>
    <w:rsid w:val="00F40167"/>
    <w:rsid w:val="00F44F4B"/>
    <w:rsid w:val="00F60EAD"/>
    <w:rsid w:val="00F908B6"/>
    <w:rsid w:val="00F970FF"/>
    <w:rsid w:val="00FA043B"/>
    <w:rsid w:val="00FA43F6"/>
    <w:rsid w:val="00FB05C6"/>
    <w:rsid w:val="00FB296C"/>
    <w:rsid w:val="00FB5A64"/>
    <w:rsid w:val="00FB7466"/>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CECEB95-AB24-4E3A-A2C1-4D015EE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9309">
      <w:bodyDiv w:val="1"/>
      <w:marLeft w:val="0"/>
      <w:marRight w:val="0"/>
      <w:marTop w:val="0"/>
      <w:marBottom w:val="0"/>
      <w:divBdr>
        <w:top w:val="none" w:sz="0" w:space="0" w:color="auto"/>
        <w:left w:val="none" w:sz="0" w:space="0" w:color="auto"/>
        <w:bottom w:val="none" w:sz="0" w:space="0" w:color="auto"/>
        <w:right w:val="none" w:sz="0" w:space="0" w:color="auto"/>
      </w:divBdr>
    </w:div>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 w:id="17293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1.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112F-1451-4BEA-AA27-2D8DB67E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31</cp:revision>
  <cp:lastPrinted>2021-06-10T12:57:00Z</cp:lastPrinted>
  <dcterms:created xsi:type="dcterms:W3CDTF">2019-11-04T12:58:00Z</dcterms:created>
  <dcterms:modified xsi:type="dcterms:W3CDTF">2022-06-16T13:21:00Z</dcterms:modified>
</cp:coreProperties>
</file>